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2A" w:rsidRPr="00E9072A" w:rsidRDefault="00E9072A" w:rsidP="005A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r w:rsidRPr="00E907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 ответственности пешеходов за нарушение правил дорожного движения</w:t>
      </w:r>
    </w:p>
    <w:bookmarkEnd w:id="0"/>
    <w:p w:rsidR="00E9072A" w:rsidRPr="00E9072A" w:rsidRDefault="00E9072A" w:rsidP="00E90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9072A">
        <w:rPr>
          <w:rFonts w:ascii="Times New Roman" w:eastAsia="Times New Roman" w:hAnsi="Times New Roman" w:cs="Times New Roman"/>
          <w:color w:val="FFFFFF"/>
          <w:sz w:val="28"/>
          <w:szCs w:val="28"/>
        </w:rPr>
        <w:t>Текст</w:t>
      </w:r>
    </w:p>
    <w:p w:rsidR="005A3D03" w:rsidRDefault="00E9072A" w:rsidP="005A3D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Правила дорожного движения, утвержденные постановлением Правительства Российской Федерации от 23.10.1993 № 1090, одной из обязанностей пешеходов определяют передвижение по тротуарам, пешеходным дорожкам, </w:t>
      </w:r>
      <w:proofErr w:type="spellStart"/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>велопешеходным</w:t>
      </w:r>
      <w:proofErr w:type="spellEnd"/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дорожкам, а при их отсутствии – по обочинам. </w:t>
      </w:r>
      <w:proofErr w:type="gramStart"/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>Пешеход также обязан переходить дорогу по пешеходным переходам, в том числе по подземным и надземным, а при их отсутствии – на перекрестках</w:t>
      </w:r>
      <w:r w:rsidR="005A3D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линии тротуаров или обочин.</w:t>
      </w:r>
      <w:proofErr w:type="gramEnd"/>
    </w:p>
    <w:p w:rsidR="005A3D03" w:rsidRDefault="00E9072A" w:rsidP="005A3D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</w:t>
      </w:r>
      <w:r w:rsidR="005A3D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просматривается в обе стороны.</w:t>
      </w:r>
    </w:p>
    <w:p w:rsidR="005A3D03" w:rsidRDefault="00E9072A" w:rsidP="005A3D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>Нарушение указанных требований влечет за собой привлечение к административной ответственности по ч. 1 ст. 12.29 Кодекса Российской Федерации об административных правонарушениях (далее – КоАП РФ).</w:t>
      </w:r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Право составлять протоколы и выносить постановления по указанной статье вправе сотрудники государственной инспекции безопасности дорожного движения, имеющие специаль</w:t>
      </w:r>
      <w:r w:rsidR="005A3D03">
        <w:rPr>
          <w:rFonts w:ascii="Times New Roman" w:eastAsia="Times New Roman" w:hAnsi="Times New Roman" w:cs="Times New Roman"/>
          <w:color w:val="333333"/>
          <w:sz w:val="28"/>
          <w:szCs w:val="28"/>
        </w:rPr>
        <w:t>ное звание.</w:t>
      </w:r>
    </w:p>
    <w:p w:rsidR="005A3D03" w:rsidRDefault="00E9072A" w:rsidP="005A3D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Санкция ч. 1 ст. 12.29 КоАП РФ предусматривает наказание в </w:t>
      </w:r>
      <w:proofErr w:type="gramStart"/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>виде</w:t>
      </w:r>
      <w:proofErr w:type="gramEnd"/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предупреждения или наложение административно</w:t>
      </w:r>
      <w:r w:rsidR="005A3D03">
        <w:rPr>
          <w:rFonts w:ascii="Times New Roman" w:eastAsia="Times New Roman" w:hAnsi="Times New Roman" w:cs="Times New Roman"/>
          <w:color w:val="333333"/>
          <w:sz w:val="28"/>
          <w:szCs w:val="28"/>
        </w:rPr>
        <w:t>го штрафа в размере 500 рублей.</w:t>
      </w:r>
    </w:p>
    <w:p w:rsidR="00E9072A" w:rsidRPr="00E9072A" w:rsidRDefault="00E9072A" w:rsidP="005A3D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color w:val="333333"/>
          <w:sz w:val="28"/>
          <w:szCs w:val="28"/>
        </w:rPr>
        <w:t>Согласно ч. 2 ст. 4.1 КоАП РФ при назначении административного наказания физическому лицу учитываются характер совершенного им административного правонарушения, личность виновного, его имущественное положение, обстоятельства, смягчающие и отягчающие административную ответственность.</w:t>
      </w:r>
    </w:p>
    <w:p w:rsidR="009E57A8" w:rsidRPr="00E9072A" w:rsidRDefault="009E57A8" w:rsidP="00E90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E57A8" w:rsidRPr="00E9072A" w:rsidRDefault="009E57A8" w:rsidP="00E9072A">
      <w:pPr>
        <w:shd w:val="clear" w:color="auto" w:fill="FFFFFF"/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E9072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Подготовлено прокуратурой Ненецкого автономного округа. </w:t>
      </w:r>
    </w:p>
    <w:sectPr w:rsidR="009E57A8" w:rsidRPr="00E9072A" w:rsidSect="009C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F"/>
    <w:rsid w:val="00017B3E"/>
    <w:rsid w:val="00034C03"/>
    <w:rsid w:val="00035A68"/>
    <w:rsid w:val="0005105F"/>
    <w:rsid w:val="0008662A"/>
    <w:rsid w:val="000F1B23"/>
    <w:rsid w:val="00131C85"/>
    <w:rsid w:val="00190C92"/>
    <w:rsid w:val="001F5B0F"/>
    <w:rsid w:val="001F76F5"/>
    <w:rsid w:val="002377AA"/>
    <w:rsid w:val="00257685"/>
    <w:rsid w:val="00260503"/>
    <w:rsid w:val="00285229"/>
    <w:rsid w:val="002B129D"/>
    <w:rsid w:val="002B6B73"/>
    <w:rsid w:val="002E1D84"/>
    <w:rsid w:val="002E52EE"/>
    <w:rsid w:val="00306801"/>
    <w:rsid w:val="00311375"/>
    <w:rsid w:val="00332880"/>
    <w:rsid w:val="00350D65"/>
    <w:rsid w:val="003572FB"/>
    <w:rsid w:val="003A38B5"/>
    <w:rsid w:val="003A3BA6"/>
    <w:rsid w:val="003B140D"/>
    <w:rsid w:val="003B56A0"/>
    <w:rsid w:val="003C6507"/>
    <w:rsid w:val="00440266"/>
    <w:rsid w:val="004775F0"/>
    <w:rsid w:val="004814C7"/>
    <w:rsid w:val="004B5001"/>
    <w:rsid w:val="00527C62"/>
    <w:rsid w:val="005727DF"/>
    <w:rsid w:val="00577D61"/>
    <w:rsid w:val="005A3D03"/>
    <w:rsid w:val="005D360F"/>
    <w:rsid w:val="005D5BCD"/>
    <w:rsid w:val="00652699"/>
    <w:rsid w:val="00675DAC"/>
    <w:rsid w:val="006F6EE8"/>
    <w:rsid w:val="00745EC0"/>
    <w:rsid w:val="00773107"/>
    <w:rsid w:val="007A02B5"/>
    <w:rsid w:val="00860CC7"/>
    <w:rsid w:val="008719BC"/>
    <w:rsid w:val="008B33A7"/>
    <w:rsid w:val="00940A92"/>
    <w:rsid w:val="00950A69"/>
    <w:rsid w:val="00953B8A"/>
    <w:rsid w:val="009A14DA"/>
    <w:rsid w:val="009C20DB"/>
    <w:rsid w:val="009E57A8"/>
    <w:rsid w:val="00A25528"/>
    <w:rsid w:val="00A41671"/>
    <w:rsid w:val="00A520BB"/>
    <w:rsid w:val="00A702C7"/>
    <w:rsid w:val="00A9081B"/>
    <w:rsid w:val="00AF3B90"/>
    <w:rsid w:val="00B02342"/>
    <w:rsid w:val="00B12691"/>
    <w:rsid w:val="00B22C7A"/>
    <w:rsid w:val="00B74AE0"/>
    <w:rsid w:val="00B83A84"/>
    <w:rsid w:val="00BA597D"/>
    <w:rsid w:val="00BC3ABE"/>
    <w:rsid w:val="00BD55B3"/>
    <w:rsid w:val="00C528EE"/>
    <w:rsid w:val="00D0133C"/>
    <w:rsid w:val="00D040F8"/>
    <w:rsid w:val="00D055E8"/>
    <w:rsid w:val="00D14671"/>
    <w:rsid w:val="00D465AD"/>
    <w:rsid w:val="00D7389F"/>
    <w:rsid w:val="00DB5A8B"/>
    <w:rsid w:val="00DB5CF6"/>
    <w:rsid w:val="00DD7A59"/>
    <w:rsid w:val="00E228F4"/>
    <w:rsid w:val="00E9072A"/>
    <w:rsid w:val="00EA2F38"/>
    <w:rsid w:val="00EA6931"/>
    <w:rsid w:val="00ED59A3"/>
    <w:rsid w:val="00F07194"/>
    <w:rsid w:val="00F14A00"/>
    <w:rsid w:val="00F27EEC"/>
    <w:rsid w:val="00F410DD"/>
    <w:rsid w:val="00F8151F"/>
    <w:rsid w:val="00F82082"/>
    <w:rsid w:val="00F82877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E9072A"/>
  </w:style>
  <w:style w:type="character" w:customStyle="1" w:styleId="feeds-pagenavigationtooltip">
    <w:name w:val="feeds-page__navigation_tooltip"/>
    <w:basedOn w:val="a0"/>
    <w:rsid w:val="00E90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E9072A"/>
  </w:style>
  <w:style w:type="character" w:customStyle="1" w:styleId="feeds-pagenavigationtooltip">
    <w:name w:val="feeds-page__navigation_tooltip"/>
    <w:basedOn w:val="a0"/>
    <w:rsid w:val="00E90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3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042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82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424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974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278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0416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13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3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57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11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2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8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PC-ADMIN_106</dc:creator>
  <cp:lastModifiedBy>dacuk.o.v</cp:lastModifiedBy>
  <cp:revision>2</cp:revision>
  <cp:lastPrinted>2021-04-16T07:31:00Z</cp:lastPrinted>
  <dcterms:created xsi:type="dcterms:W3CDTF">2022-06-29T12:04:00Z</dcterms:created>
  <dcterms:modified xsi:type="dcterms:W3CDTF">2022-06-29T12:04:00Z</dcterms:modified>
</cp:coreProperties>
</file>